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</w:p>
    <w:p w:rsidR="00354F22" w:rsidRPr="009A7B01" w:rsidRDefault="00354F22" w:rsidP="00354F22">
      <w:pPr>
        <w:pStyle w:val="a4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B302EA" w:rsidRPr="00B302EA">
        <w:rPr>
          <w:b/>
          <w:caps/>
          <w:sz w:val="28"/>
          <w:szCs w:val="28"/>
        </w:rPr>
        <w:t>Контроль потоков растворов УДПР</w:t>
      </w:r>
      <w:r w:rsidRPr="00B302EA">
        <w:rPr>
          <w:b/>
          <w:caps/>
          <w:sz w:val="28"/>
          <w:szCs w:val="28"/>
        </w:rPr>
        <w:t>»</w:t>
      </w:r>
    </w:p>
    <w:p w:rsidR="00354F22" w:rsidRPr="009849EF" w:rsidRDefault="00354F22" w:rsidP="00354F22">
      <w:pPr>
        <w:rPr>
          <w:b/>
        </w:rPr>
      </w:pPr>
    </w:p>
    <w:p w:rsidR="00354F22" w:rsidRPr="009849EF" w:rsidRDefault="00354F22" w:rsidP="00354F22">
      <w:pPr>
        <w:jc w:val="center"/>
        <w:rPr>
          <w:b/>
        </w:rPr>
      </w:pPr>
      <w:r>
        <w:rPr>
          <w:b/>
        </w:rPr>
        <w:t>Список используемых компонент</w:t>
      </w:r>
    </w:p>
    <w:p w:rsidR="00354F22" w:rsidRPr="009A7B01" w:rsidRDefault="00354F22" w:rsidP="00354F22">
      <w:pPr>
        <w:rPr>
          <w:sz w:val="28"/>
          <w:szCs w:val="28"/>
        </w:rPr>
      </w:pPr>
    </w:p>
    <w:p w:rsidR="00354F22" w:rsidRPr="009A7B01" w:rsidRDefault="00354F22" w:rsidP="00354F22">
      <w:pPr>
        <w:rPr>
          <w:sz w:val="28"/>
          <w:szCs w:val="28"/>
        </w:rPr>
      </w:pPr>
    </w:p>
    <w:p w:rsidR="00354F22" w:rsidRPr="009A7B01" w:rsidRDefault="00354F22" w:rsidP="00354F22">
      <w:pPr>
        <w:rPr>
          <w:sz w:val="28"/>
          <w:szCs w:val="28"/>
        </w:rPr>
      </w:pPr>
    </w:p>
    <w:p w:rsidR="00354F22" w:rsidRPr="009A7B01" w:rsidRDefault="00354F22" w:rsidP="00354F22">
      <w:pPr>
        <w:rPr>
          <w:sz w:val="28"/>
          <w:szCs w:val="28"/>
        </w:rPr>
      </w:pPr>
    </w:p>
    <w:p w:rsidR="00354F22" w:rsidRPr="009A7B01" w:rsidRDefault="00354F22" w:rsidP="00354F22">
      <w:pPr>
        <w:pStyle w:val="a4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Default="00354F22" w:rsidP="00354F22">
      <w:pPr>
        <w:pStyle w:val="a4"/>
        <w:rPr>
          <w:sz w:val="28"/>
          <w:szCs w:val="28"/>
        </w:rPr>
      </w:pPr>
    </w:p>
    <w:p w:rsidR="00354F22" w:rsidRDefault="00354F22" w:rsidP="00354F22">
      <w:pPr>
        <w:pStyle w:val="a4"/>
        <w:rPr>
          <w:sz w:val="28"/>
          <w:szCs w:val="28"/>
        </w:rPr>
      </w:pPr>
    </w:p>
    <w:p w:rsidR="00354F22" w:rsidRPr="009A7B01" w:rsidRDefault="00354F22" w:rsidP="00354F22">
      <w:pPr>
        <w:pStyle w:val="a4"/>
        <w:rPr>
          <w:sz w:val="28"/>
          <w:szCs w:val="28"/>
        </w:rPr>
      </w:pPr>
    </w:p>
    <w:p w:rsidR="00354F22" w:rsidRDefault="00354F22" w:rsidP="00354F22">
      <w:pPr>
        <w:pStyle w:val="a4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г. Северск </w:t>
      </w:r>
      <w:r>
        <w:rPr>
          <w:sz w:val="28"/>
          <w:szCs w:val="28"/>
        </w:rPr>
        <w:t>–</w:t>
      </w:r>
      <w:r w:rsidRPr="009A7B01">
        <w:rPr>
          <w:sz w:val="28"/>
          <w:szCs w:val="28"/>
        </w:rPr>
        <w:t xml:space="preserve"> 2023</w:t>
      </w:r>
    </w:p>
    <w:p w:rsidR="00E41354" w:rsidRPr="00CA2B8A" w:rsidRDefault="00354F22" w:rsidP="00E413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</w:t>
      </w:r>
      <w:r w:rsidR="00167874">
        <w:rPr>
          <w:rFonts w:ascii="Times New Roman" w:hAnsi="Times New Roman" w:cs="Times New Roman"/>
          <w:b/>
          <w:sz w:val="28"/>
          <w:szCs w:val="28"/>
        </w:rPr>
        <w:t>исок используемых компонент для</w:t>
      </w:r>
      <w:r w:rsidRPr="00CA2B8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561F70" w:rsidRPr="00561F7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34658" w:rsidRPr="00F34658">
        <w:rPr>
          <w:rFonts w:ascii="Times New Roman" w:hAnsi="Times New Roman" w:cs="Times New Roman"/>
          <w:b/>
          <w:sz w:val="28"/>
          <w:szCs w:val="28"/>
        </w:rPr>
        <w:t>Контроль потоков растворов УДПР</w:t>
      </w:r>
      <w:r w:rsidR="005606B1" w:rsidRPr="00F3465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2747D9" w:rsidRDefault="002747D9" w:rsidP="00004062"/>
    <w:p w:rsidR="0083657A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реализации графического интерфейса пользователя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VCL</w:t>
      </w:r>
    </w:p>
    <w:p w:rsidR="00004062" w:rsidRPr="002747D9" w:rsidRDefault="00004062" w:rsidP="002747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747D9">
        <w:rPr>
          <w:rFonts w:ascii="Times New Roman" w:hAnsi="Times New Roman" w:cs="Times New Roman"/>
          <w:sz w:val="28"/>
          <w:szCs w:val="28"/>
        </w:rPr>
        <w:t xml:space="preserve">Библиотека доступа к базам данных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ADO</w:t>
      </w:r>
      <w:r w:rsidRPr="002747D9">
        <w:rPr>
          <w:rFonts w:ascii="Times New Roman" w:hAnsi="Times New Roman" w:cs="Times New Roman"/>
          <w:sz w:val="28"/>
          <w:szCs w:val="28"/>
        </w:rPr>
        <w:t xml:space="preserve"> </w:t>
      </w:r>
      <w:r w:rsidRPr="002747D9">
        <w:rPr>
          <w:rFonts w:ascii="Times New Roman" w:hAnsi="Times New Roman" w:cs="Times New Roman"/>
          <w:sz w:val="28"/>
          <w:szCs w:val="28"/>
          <w:lang w:val="en-US"/>
        </w:rPr>
        <w:t>Connection</w:t>
      </w:r>
    </w:p>
    <w:sectPr w:rsidR="00004062" w:rsidRPr="00274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3355A"/>
    <w:multiLevelType w:val="hybridMultilevel"/>
    <w:tmpl w:val="0068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71280"/>
    <w:multiLevelType w:val="hybridMultilevel"/>
    <w:tmpl w:val="BBE4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1"/>
    <w:rsid w:val="00004062"/>
    <w:rsid w:val="00127921"/>
    <w:rsid w:val="00167874"/>
    <w:rsid w:val="002747D9"/>
    <w:rsid w:val="00354F22"/>
    <w:rsid w:val="005606B1"/>
    <w:rsid w:val="00561F70"/>
    <w:rsid w:val="0083657A"/>
    <w:rsid w:val="00B302EA"/>
    <w:rsid w:val="00E41354"/>
    <w:rsid w:val="00F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6B3B-04F0-4C56-AD61-FCCD6D72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6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54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54F2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9</cp:revision>
  <dcterms:created xsi:type="dcterms:W3CDTF">2022-09-08T10:06:00Z</dcterms:created>
  <dcterms:modified xsi:type="dcterms:W3CDTF">2023-12-19T07:20:00Z</dcterms:modified>
</cp:coreProperties>
</file>